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Rule="auto"/>
        <w:ind w:left="720"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October Social Media Toolkit – Spanish</w:t>
      </w:r>
    </w:p>
    <w:p w:rsidR="00000000" w:rsidDel="00000000" w:rsidP="00000000" w:rsidRDefault="00000000" w:rsidRPr="00000000" w14:paraId="00000002">
      <w:pPr>
        <w:spacing w:after="200" w:line="256" w:lineRule="auto"/>
        <w:rPr>
          <w:rFonts w:ascii="Arial" w:cs="Arial" w:eastAsia="Arial" w:hAnsi="Arial"/>
          <w:i w:val="1"/>
        </w:rPr>
      </w:pPr>
      <w:r w:rsidDel="00000000" w:rsidR="00000000" w:rsidRPr="00000000">
        <w:rPr>
          <w:rFonts w:ascii="Arial" w:cs="Arial" w:eastAsia="Arial" w:hAnsi="Arial"/>
          <w:i w:val="1"/>
          <w:rtl w:val="0"/>
        </w:rPr>
        <w:t xml:space="preserve">The following visuals and captions can be used by WIC staff for outreach purposes, including posting to social media. Feel free to edit the captions, website, or contact information to make it specific to your clinic or agency.</w:t>
      </w:r>
    </w:p>
    <w:p w:rsidR="00000000" w:rsidDel="00000000" w:rsidP="00000000" w:rsidRDefault="00000000" w:rsidRPr="00000000" w14:paraId="00000003">
      <w:pPr>
        <w:spacing w:after="200" w:line="256" w:lineRule="auto"/>
        <w:rPr>
          <w:rFonts w:ascii="Arial" w:cs="Arial" w:eastAsia="Arial" w:hAnsi="Arial"/>
          <w:i w:val="1"/>
        </w:rPr>
      </w:pPr>
      <w:r w:rsidDel="00000000" w:rsidR="00000000" w:rsidRPr="00000000">
        <w:rPr>
          <w:rFonts w:ascii="Arial" w:cs="Arial" w:eastAsia="Arial" w:hAnsi="Arial"/>
          <w:i w:val="1"/>
          <w:rtl w:val="0"/>
        </w:rPr>
        <w:t xml:space="preserve">Hashtags and suggested posting dates are optional; observance day posts can be shared at any time by editing the suggested captions to fit your agency’s needs.</w:t>
      </w:r>
    </w:p>
    <w:p w:rsidR="00000000" w:rsidDel="00000000" w:rsidP="00000000" w:rsidRDefault="00000000" w:rsidRPr="00000000" w14:paraId="00000004">
      <w:pPr>
        <w:spacing w:after="200" w:line="256" w:lineRule="auto"/>
        <w:rPr>
          <w:rFonts w:ascii="Arial" w:cs="Arial" w:eastAsia="Arial" w:hAnsi="Arial"/>
          <w:i w:val="1"/>
        </w:rPr>
      </w:pPr>
      <w:r w:rsidDel="00000000" w:rsidR="00000000" w:rsidRPr="00000000">
        <w:rPr>
          <w:rFonts w:ascii="Arial" w:cs="Arial" w:eastAsia="Arial" w:hAnsi="Arial"/>
          <w:i w:val="1"/>
          <w:rtl w:val="0"/>
        </w:rPr>
        <w:t xml:space="preserve">Please reach out to us at </w:t>
      </w:r>
      <w:r w:rsidDel="00000000" w:rsidR="00000000" w:rsidRPr="00000000">
        <w:rPr>
          <w:rFonts w:ascii="Arial" w:cs="Arial" w:eastAsia="Arial" w:hAnsi="Arial"/>
          <w:i w:val="1"/>
          <w:color w:val="1155cc"/>
          <w:rtl w:val="0"/>
        </w:rPr>
        <w:t xml:space="preserve">campaign@nwica.org</w:t>
      </w:r>
      <w:r w:rsidDel="00000000" w:rsidR="00000000" w:rsidRPr="00000000">
        <w:rPr>
          <w:rFonts w:ascii="Arial" w:cs="Arial" w:eastAsia="Arial" w:hAnsi="Arial"/>
          <w:i w:val="1"/>
          <w:rtl w:val="0"/>
        </w:rPr>
        <w:t xml:space="preserve"> if you have any questions!</w:t>
      </w:r>
    </w:p>
    <w:p w:rsidR="00000000" w:rsidDel="00000000" w:rsidP="00000000" w:rsidRDefault="00000000" w:rsidRPr="00000000" w14:paraId="0000000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Dental Hygiene Month</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5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sonrisas saludables comienzan desde temprano! </w:t>
      </w:r>
      <w:r w:rsidDel="00000000" w:rsidR="00000000" w:rsidRPr="00000000">
        <w:rPr>
          <w:rFonts w:ascii="REM" w:cs="REM" w:eastAsia="REM" w:hAnsi="REM"/>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Haga que el cepillado sea divertido para sus pequeños, de modo que se convierta en un hábito fácil y duradero. </w:t>
      </w:r>
    </w:p>
    <w:p w:rsidR="00000000" w:rsidDel="00000000" w:rsidP="00000000" w:rsidRDefault="00000000" w:rsidRPr="00000000" w14:paraId="00000009">
      <w:pPr>
        <w:spacing w:after="200" w:line="256" w:lineRule="auto"/>
        <w:ind w:left="720" w:firstLine="0"/>
        <w:rPr>
          <w:rFonts w:ascii="Arial" w:cs="Arial" w:eastAsia="Arial" w:hAnsi="Arial"/>
        </w:rPr>
      </w:pPr>
      <w:r w:rsidDel="00000000" w:rsidR="00000000" w:rsidRPr="00000000">
        <w:rPr>
          <w:rFonts w:ascii="Arial" w:cs="Arial" w:eastAsia="Arial" w:hAnsi="Arial"/>
          <w:rtl w:val="0"/>
        </w:rPr>
        <w:t xml:space="preserve">¿Necesita ideas? </w:t>
      </w:r>
      <w:r w:rsidDel="00000000" w:rsidR="00000000" w:rsidRPr="00000000">
        <w:rPr>
          <w:rFonts w:ascii="REM" w:cs="REM" w:eastAsia="REM" w:hAnsi="REM"/>
          <w:rtl w:val="0"/>
        </w:rPr>
        <w:t xml:space="preserve">🤔</w:t>
      </w:r>
      <w:r w:rsidDel="00000000" w:rsidR="00000000" w:rsidRPr="00000000">
        <w:rPr>
          <w:rFonts w:ascii="Arial" w:cs="Arial" w:eastAsia="Arial" w:hAnsi="Arial"/>
          <w:rtl w:val="0"/>
        </w:rPr>
        <w:t xml:space="preserve">Pruebe estos divertidos consejos para que los niños se entusiasmen con el cepillado: </w:t>
      </w:r>
      <w:hyperlink r:id="rId7">
        <w:r w:rsidDel="00000000" w:rsidR="00000000" w:rsidRPr="00000000">
          <w:rPr>
            <w:rFonts w:ascii="Arial" w:cs="Arial" w:eastAsia="Arial" w:hAnsi="Arial"/>
            <w:color w:val="1155cc"/>
            <w:u w:val="single"/>
            <w:rtl w:val="0"/>
          </w:rPr>
          <w:t xml:space="preserve">https://www.healthychildren.org/spanish/healthy-living/oral-health/paginas/let-the-brushing-games-begin.aspx</w:t>
        </w:r>
      </w:hyperlink>
      <w:r w:rsidDel="00000000" w:rsidR="00000000" w:rsidRPr="00000000">
        <w:rPr>
          <w:rtl w:val="0"/>
        </w:rPr>
      </w:r>
    </w:p>
    <w:p w:rsidR="00000000" w:rsidDel="00000000" w:rsidP="00000000" w:rsidRDefault="00000000" w:rsidRPr="00000000" w14:paraId="0000000A">
      <w:pPr>
        <w:spacing w:after="200" w:line="256" w:lineRule="auto"/>
        <w:ind w:left="720" w:firstLine="0"/>
        <w:rPr>
          <w:rFonts w:ascii="Arial" w:cs="Arial" w:eastAsia="Arial" w:hAnsi="Arial"/>
        </w:rPr>
      </w:pPr>
      <w:hyperlink r:id="rId8">
        <w:r w:rsidDel="00000000" w:rsidR="00000000" w:rsidRPr="00000000">
          <w:rPr>
            <w:rFonts w:ascii="Arial" w:cs="Arial" w:eastAsia="Arial" w:hAnsi="Arial"/>
            <w:rtl w:val="0"/>
          </w:rPr>
          <w:t xml:space="preserve">#UnComienzoSaludable</w:t>
        </w:r>
      </w:hyperlink>
      <w:hyperlink r:id="rId9">
        <w:r w:rsidDel="00000000" w:rsidR="00000000" w:rsidRPr="00000000">
          <w:rPr>
            <w:rFonts w:ascii="Arial" w:cs="Arial" w:eastAsia="Arial" w:hAnsi="Arial"/>
            <w:rtl w:val="0"/>
          </w:rPr>
          <w:t xml:space="preserve">#Mes</w:t>
        </w:r>
      </w:hyperlink>
      <w:r w:rsidDel="00000000" w:rsidR="00000000" w:rsidRPr="00000000">
        <w:rPr>
          <w:rFonts w:ascii="Arial" w:cs="Arial" w:eastAsia="Arial" w:hAnsi="Arial"/>
          <w:rtl w:val="0"/>
        </w:rPr>
        <w:t xml:space="preserve">DeLaHigieneDental #SaludBucal </w:t>
      </w:r>
    </w:p>
    <w:p w:rsidR="00000000" w:rsidDel="00000000" w:rsidP="00000000" w:rsidRDefault="00000000" w:rsidRPr="00000000" w14:paraId="0000000B">
      <w:pPr>
        <w:numPr>
          <w:ilvl w:val="0"/>
          <w:numId w:val="1"/>
        </w:numPr>
        <w:spacing w:after="200" w:line="256" w:lineRule="auto"/>
        <w:ind w:left="720" w:hanging="360"/>
        <w:rPr>
          <w:rFonts w:ascii="Arial" w:cs="Arial" w:eastAsia="Arial" w:hAnsi="Arial"/>
          <w:b w:val="1"/>
        </w:rPr>
      </w:pPr>
      <w:r w:rsidDel="00000000" w:rsidR="00000000" w:rsidRPr="00000000">
        <w:rPr>
          <w:rFonts w:ascii="Arial" w:cs="Arial" w:eastAsia="Arial" w:hAnsi="Arial"/>
          <w:b w:val="1"/>
          <w:rtl w:val="0"/>
        </w:rPr>
        <w:t xml:space="preserve">National Child Health Day - October 6th </w:t>
      </w:r>
    </w:p>
    <w:p w:rsidR="00000000" w:rsidDel="00000000" w:rsidP="00000000" w:rsidRDefault="00000000" w:rsidRPr="00000000" w14:paraId="0000000C">
      <w:pPr>
        <w:spacing w:after="200" w:line="256" w:lineRule="auto"/>
        <w:ind w:left="720" w:firstLine="0"/>
        <w:rPr>
          <w:rFonts w:ascii="Arial" w:cs="Arial" w:eastAsia="Arial" w:hAnsi="Arial"/>
          <w:b w:val="1"/>
        </w:rPr>
      </w:pPr>
      <w:r w:rsidDel="00000000" w:rsidR="00000000" w:rsidRPr="00000000">
        <w:rPr>
          <w:rFonts w:ascii="Arial" w:cs="Arial" w:eastAsia="Arial" w:hAnsi="Arial"/>
          <w:rtl w:val="0"/>
        </w:rPr>
        <w:t xml:space="preserve">En este #DíaNacionalDeLaSaludInfantil, póngase en contacto con WIC para obtener acceso gratuito a remisiones médicas, alimentos saludables, educación nutricional y apoyo entre pares. </w:t>
      </w:r>
      <w:r w:rsidDel="00000000" w:rsidR="00000000" w:rsidRPr="00000000">
        <w:rPr>
          <w:rFonts w:ascii="REM" w:cs="REM" w:eastAsia="REM" w:hAnsi="REM"/>
          <w:rtl w:val="0"/>
        </w:rPr>
        <w:t xml:space="preserve">🍎</w:t>
      </w:r>
      <w:r w:rsidDel="00000000" w:rsidR="00000000" w:rsidRPr="00000000">
        <w:rPr>
          <w:rtl w:val="0"/>
        </w:rPr>
      </w:r>
    </w:p>
    <w:p w:rsidR="00000000" w:rsidDel="00000000" w:rsidP="00000000" w:rsidRDefault="00000000" w:rsidRPr="00000000" w14:paraId="0000000D">
      <w:pPr>
        <w:spacing w:after="200" w:line="256" w:lineRule="auto"/>
        <w:ind w:left="720" w:firstLine="0"/>
        <w:rPr>
          <w:rFonts w:ascii="Arial" w:cs="Arial" w:eastAsia="Arial" w:hAnsi="Arial"/>
        </w:rPr>
      </w:pPr>
      <w:r w:rsidDel="00000000" w:rsidR="00000000" w:rsidRPr="00000000">
        <w:rPr>
          <w:rFonts w:ascii="Arial" w:cs="Arial" w:eastAsia="Arial" w:hAnsi="Arial"/>
          <w:rtl w:val="0"/>
        </w:rPr>
        <w:t xml:space="preserve">Mantenerse al día con las vacunas y los chequeos médicos ayuda a los niños a desarrollarse plenamente en todas las etapas de la crianza. </w:t>
      </w:r>
      <w:r w:rsidDel="00000000" w:rsidR="00000000" w:rsidRPr="00000000">
        <w:rPr>
          <w:rFonts w:ascii="REM" w:cs="REM" w:eastAsia="REM" w:hAnsi="REM"/>
          <w:rtl w:val="0"/>
        </w:rPr>
        <w:t xml:space="preserve">💗</w:t>
      </w:r>
      <w:r w:rsidDel="00000000" w:rsidR="00000000" w:rsidRPr="00000000">
        <w:rPr>
          <w:rtl w:val="0"/>
        </w:rPr>
      </w:r>
    </w:p>
    <w:p w:rsidR="00000000" w:rsidDel="00000000" w:rsidP="00000000" w:rsidRDefault="00000000" w:rsidRPr="00000000" w14:paraId="0000000E">
      <w:pPr>
        <w:spacing w:after="200" w:line="256" w:lineRule="auto"/>
        <w:ind w:left="720" w:firstLine="0"/>
        <w:rPr>
          <w:rFonts w:ascii="Arial" w:cs="Arial" w:eastAsia="Arial" w:hAnsi="Arial"/>
        </w:rPr>
      </w:pPr>
      <w:r w:rsidDel="00000000" w:rsidR="00000000" w:rsidRPr="00000000">
        <w:rPr>
          <w:rFonts w:ascii="Arial" w:cs="Arial" w:eastAsia="Arial" w:hAnsi="Arial"/>
          <w:rtl w:val="0"/>
        </w:rPr>
        <w:t xml:space="preserve">Obtenga más información sobre cómo WIC puede contribuir a la salud de su familia en </w:t>
      </w:r>
      <w:hyperlink r:id="rId10">
        <w:r w:rsidDel="00000000" w:rsidR="00000000" w:rsidRPr="00000000">
          <w:rPr>
            <w:rFonts w:ascii="Arial" w:cs="Arial" w:eastAsia="Arial" w:hAnsi="Arial"/>
            <w:color w:val="1155cc"/>
            <w:u w:val="single"/>
            <w:rtl w:val="0"/>
          </w:rPr>
          <w:t xml:space="preserve">www.signupwic.com/es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200" w:line="256" w:lineRule="auto"/>
        <w:ind w:left="720" w:firstLine="0"/>
        <w:rPr>
          <w:rFonts w:ascii="Arial" w:cs="Arial" w:eastAsia="Arial" w:hAnsi="Arial"/>
        </w:rPr>
      </w:pPr>
      <w:r w:rsidDel="00000000" w:rsidR="00000000" w:rsidRPr="00000000">
        <w:rPr>
          <w:rFonts w:ascii="Arial" w:cs="Arial" w:eastAsia="Arial" w:hAnsi="Arial"/>
          <w:rtl w:val="0"/>
        </w:rPr>
        <w:t xml:space="preserve">#UnComienzoSaludable #SaludInfantil</w:t>
      </w:r>
    </w:p>
    <w:p w:rsidR="00000000" w:rsidDel="00000000" w:rsidP="00000000" w:rsidRDefault="00000000" w:rsidRPr="00000000" w14:paraId="00000010">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Pregnancy and Infant Loss Awareness Month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aborto espontáneo o la pérdida de un bebé pueden provocar profundos sentimientos de tristeza, dolor, ira y aislamiento. Este dolor es válido, y sanar lleva tiempo. Cuando esté lista, los recursos y las comunidades estarán aquí para apoyarla. </w:t>
      </w:r>
      <w:r w:rsidDel="00000000" w:rsidR="00000000" w:rsidRPr="00000000">
        <w:rPr>
          <w:rFonts w:ascii="REM" w:cs="REM" w:eastAsia="REM" w:hAnsi="REM"/>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WIC también seguirá proporcionándole beneficios durante un máximo de 6 meses después de su pérdida. </w:t>
      </w:r>
      <w:r w:rsidDel="00000000" w:rsidR="00000000" w:rsidRPr="00000000">
        <w:rPr>
          <w:rtl w:val="0"/>
        </w:rPr>
      </w:r>
    </w:p>
    <w:p w:rsidR="00000000" w:rsidDel="00000000" w:rsidP="00000000" w:rsidRDefault="00000000" w:rsidRPr="00000000" w14:paraId="0000001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4">
      <w:pPr>
        <w:ind w:left="720" w:firstLine="0"/>
        <w:rPr>
          <w:rFonts w:ascii="Arial" w:cs="Arial" w:eastAsia="Arial" w:hAnsi="Arial"/>
        </w:rPr>
      </w:pPr>
      <w:r w:rsidDel="00000000" w:rsidR="00000000" w:rsidRPr="00000000">
        <w:rPr>
          <w:rFonts w:ascii="Arial" w:cs="Arial" w:eastAsia="Arial" w:hAnsi="Arial"/>
          <w:rtl w:val="0"/>
        </w:rPr>
        <w:t xml:space="preserve">Usted merece apoyo, sanación y conexión en cada paso del camino. </w:t>
      </w:r>
      <w:r w:rsidDel="00000000" w:rsidR="00000000" w:rsidRPr="00000000">
        <w:rPr>
          <w:rFonts w:ascii="REM" w:cs="REM" w:eastAsia="REM" w:hAnsi="REM"/>
          <w:rtl w:val="0"/>
        </w:rPr>
        <w:t xml:space="preserve">❤️</w:t>
      </w:r>
      <w:r w:rsidDel="00000000" w:rsidR="00000000" w:rsidRPr="00000000">
        <w:rPr>
          <w:rtl w:val="0"/>
        </w:rPr>
      </w:r>
    </w:p>
    <w:p w:rsidR="00000000" w:rsidDel="00000000" w:rsidP="00000000" w:rsidRDefault="00000000" w:rsidRPr="00000000" w14:paraId="0000001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6">
      <w:pPr>
        <w:ind w:left="720" w:firstLine="0"/>
        <w:rPr>
          <w:rFonts w:ascii="Arial" w:cs="Arial" w:eastAsia="Arial" w:hAnsi="Arial"/>
        </w:rPr>
      </w:pPr>
      <w:r w:rsidDel="00000000" w:rsidR="00000000" w:rsidRPr="00000000">
        <w:rPr>
          <w:rFonts w:ascii="Arial" w:cs="Arial" w:eastAsia="Arial" w:hAnsi="Arial"/>
          <w:rtl w:val="0"/>
        </w:rPr>
        <w:t xml:space="preserve">Más información sobre March of Dimes: </w:t>
      </w:r>
      <w:hyperlink r:id="rId11">
        <w:r w:rsidDel="00000000" w:rsidR="00000000" w:rsidRPr="00000000">
          <w:rPr>
            <w:rFonts w:ascii="Arial" w:cs="Arial" w:eastAsia="Arial" w:hAnsi="Arial"/>
            <w:color w:val="1155cc"/>
            <w:u w:val="single"/>
            <w:rtl w:val="0"/>
          </w:rPr>
          <w:t xml:space="preserve">https://www.marchofdimes.org/find-support/topics/miscarriage-loss-and-grief</w:t>
        </w:r>
      </w:hyperlink>
      <w:r w:rsidDel="00000000" w:rsidR="00000000" w:rsidRPr="00000000">
        <w:rPr>
          <w:rtl w:val="0"/>
        </w:rPr>
      </w:r>
    </w:p>
    <w:p w:rsidR="00000000" w:rsidDel="00000000" w:rsidP="00000000" w:rsidRDefault="00000000" w:rsidRPr="00000000" w14:paraId="0000001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8">
      <w:pPr>
        <w:ind w:left="720" w:firstLine="0"/>
        <w:rPr>
          <w:rFonts w:ascii="Arial" w:cs="Arial" w:eastAsia="Arial" w:hAnsi="Arial"/>
        </w:rPr>
      </w:pPr>
      <w:r w:rsidDel="00000000" w:rsidR="00000000" w:rsidRPr="00000000">
        <w:rPr>
          <w:rFonts w:ascii="Arial" w:cs="Arial" w:eastAsia="Arial" w:hAnsi="Arial"/>
          <w:rtl w:val="0"/>
        </w:rPr>
        <w:t xml:space="preserve">#UnComienzoSaludableConWIC #MesDeConcienciacionSobreElEmbarazoYLaPerdidaDeBebes #ApoyoEnCasosDeAbortoEspontaneo #MesDeConcienciacionSobreLaPerdidaDeBebes</w:t>
      </w:r>
    </w:p>
    <w:p w:rsidR="00000000" w:rsidDel="00000000" w:rsidP="00000000" w:rsidRDefault="00000000" w:rsidRPr="00000000" w14:paraId="00000019">
      <w:pP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1A">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World Mental Health Day </w:t>
      </w:r>
    </w:p>
    <w:p w:rsidR="00000000" w:rsidDel="00000000" w:rsidP="00000000" w:rsidRDefault="00000000" w:rsidRPr="00000000" w14:paraId="0000001B">
      <w:pPr>
        <w:rPr>
          <w:rFonts w:ascii="Arial" w:cs="Arial" w:eastAsia="Arial" w:hAnsi="Arial"/>
          <w:b w:val="1"/>
        </w:rPr>
      </w:pPr>
      <w:r w:rsidDel="00000000" w:rsidR="00000000" w:rsidRPr="00000000">
        <w:rPr>
          <w:rtl w:val="0"/>
        </w:rPr>
      </w:r>
    </w:p>
    <w:p w:rsidR="00000000" w:rsidDel="00000000" w:rsidP="00000000" w:rsidRDefault="00000000" w:rsidRPr="00000000" w14:paraId="0000001C">
      <w:pPr>
        <w:ind w:left="720" w:firstLine="0"/>
        <w:rPr>
          <w:rFonts w:ascii="Arial" w:cs="Arial" w:eastAsia="Arial" w:hAnsi="Arial"/>
          <w:b w:val="1"/>
        </w:rPr>
      </w:pPr>
      <w:r w:rsidDel="00000000" w:rsidR="00000000" w:rsidRPr="00000000">
        <w:rPr>
          <w:rFonts w:ascii="Arial" w:cs="Arial" w:eastAsia="Arial" w:hAnsi="Arial"/>
          <w:rtl w:val="0"/>
        </w:rPr>
        <w:t xml:space="preserve">WIC es conocido por satisfacer las necesidades nutricionales, ¡pero también estamos aquí para cuidar de su bienestar emocional y mental! </w:t>
      </w:r>
      <w:r w:rsidDel="00000000" w:rsidR="00000000" w:rsidRPr="00000000">
        <w:rPr>
          <w:rFonts w:ascii="REM" w:cs="REM" w:eastAsia="REM" w:hAnsi="REM"/>
          <w:rtl w:val="0"/>
        </w:rPr>
        <w:t xml:space="preserve">✨</w:t>
      </w:r>
      <w:r w:rsidDel="00000000" w:rsidR="00000000" w:rsidRPr="00000000">
        <w:rPr>
          <w:rtl w:val="0"/>
        </w:rPr>
      </w:r>
    </w:p>
    <w:p w:rsidR="00000000" w:rsidDel="00000000" w:rsidP="00000000" w:rsidRDefault="00000000" w:rsidRPr="00000000" w14:paraId="0000001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E">
      <w:pPr>
        <w:ind w:left="720" w:firstLine="0"/>
        <w:rPr>
          <w:rFonts w:ascii="Arial" w:cs="Arial" w:eastAsia="Arial" w:hAnsi="Arial"/>
        </w:rPr>
      </w:pPr>
      <w:r w:rsidDel="00000000" w:rsidR="00000000" w:rsidRPr="00000000">
        <w:rPr>
          <w:rFonts w:ascii="Arial" w:cs="Arial" w:eastAsia="Arial" w:hAnsi="Arial"/>
          <w:rtl w:val="0"/>
        </w:rPr>
        <w:t xml:space="preserve">Recuerde que usted y sus seres queridos no están solos. WIC está aquí para conectarla con la atención y el apoyo que merece. </w:t>
      </w:r>
      <w:r w:rsidDel="00000000" w:rsidR="00000000" w:rsidRPr="00000000">
        <w:rPr>
          <w:rFonts w:ascii="REM" w:cs="REM" w:eastAsia="REM" w:hAnsi="REM"/>
          <w:rtl w:val="0"/>
        </w:rPr>
        <w:t xml:space="preserve">🫶</w:t>
      </w:r>
      <w:r w:rsidDel="00000000" w:rsidR="00000000" w:rsidRPr="00000000">
        <w:rPr>
          <w:rFonts w:ascii="Arial" w:cs="Arial" w:eastAsia="Arial" w:hAnsi="Arial"/>
          <w:rtl w:val="0"/>
        </w:rPr>
        <w:t xml:space="preserve"> Consulte qué ayuda hay disponible durante el período posparto: </w:t>
      </w:r>
      <w:hyperlink r:id="rId12">
        <w:r w:rsidDel="00000000" w:rsidR="00000000" w:rsidRPr="00000000">
          <w:rPr>
            <w:rFonts w:ascii="Arial" w:cs="Arial" w:eastAsia="Arial" w:hAnsi="Arial"/>
            <w:color w:val="1155cc"/>
            <w:u w:val="single"/>
            <w:rtl w:val="0"/>
          </w:rPr>
          <w:t xml:space="preserve">https://signupwic.com/es/news/maternal-mental-health</w:t>
        </w:r>
      </w:hyperlink>
      <w:r w:rsidDel="00000000" w:rsidR="00000000" w:rsidRPr="00000000">
        <w:rPr>
          <w:rtl w:val="0"/>
        </w:rPr>
      </w:r>
    </w:p>
    <w:p w:rsidR="00000000" w:rsidDel="00000000" w:rsidP="00000000" w:rsidRDefault="00000000" w:rsidRPr="00000000" w14:paraId="0000001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0">
      <w:pPr>
        <w:ind w:left="720" w:firstLine="0"/>
        <w:rPr>
          <w:rFonts w:ascii="Arial" w:cs="Arial" w:eastAsia="Arial" w:hAnsi="Arial"/>
        </w:rPr>
      </w:pPr>
      <w:r w:rsidDel="00000000" w:rsidR="00000000" w:rsidRPr="00000000">
        <w:rPr>
          <w:rFonts w:ascii="Arial" w:cs="Arial" w:eastAsia="Arial" w:hAnsi="Arial"/>
          <w:rtl w:val="0"/>
        </w:rPr>
        <w:t xml:space="preserve">#UnComienzoSaludableConWIC #DiaMundialdelaSaludMental #AcabemosConElEstigma #SaludMental #Posparto </w:t>
      </w:r>
    </w:p>
    <w:p w:rsidR="00000000" w:rsidDel="00000000" w:rsidP="00000000" w:rsidRDefault="00000000" w:rsidRPr="00000000" w14:paraId="00000021">
      <w:pP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22">
      <w:pP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23">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Get Breastfeeding Support with WIC </w:t>
      </w:r>
    </w:p>
    <w:p w:rsidR="00000000" w:rsidDel="00000000" w:rsidP="00000000" w:rsidRDefault="00000000" w:rsidRPr="00000000" w14:paraId="00000024">
      <w:pP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25">
      <w:pPr>
        <w:ind w:left="720" w:firstLine="0"/>
        <w:rPr>
          <w:rFonts w:ascii="Arial" w:cs="Arial" w:eastAsia="Arial" w:hAnsi="Arial"/>
        </w:rPr>
      </w:pPr>
      <w:r w:rsidDel="00000000" w:rsidR="00000000" w:rsidRPr="00000000">
        <w:rPr>
          <w:rFonts w:ascii="REM" w:cs="REM" w:eastAsia="REM" w:hAnsi="REM"/>
          <w:rtl w:val="0"/>
        </w:rPr>
        <w:t xml:space="preserve">🤰</w:t>
      </w:r>
      <w:r w:rsidDel="00000000" w:rsidR="00000000" w:rsidRPr="00000000">
        <w:rPr>
          <w:rFonts w:ascii="Arial" w:cs="Arial" w:eastAsia="Arial" w:hAnsi="Arial"/>
          <w:rtl w:val="0"/>
        </w:rPr>
        <w:t xml:space="preserve"> Apoyo durante el embarazo y el posparto</w:t>
      </w:r>
    </w:p>
    <w:p w:rsidR="00000000" w:rsidDel="00000000" w:rsidP="00000000" w:rsidRDefault="00000000" w:rsidRPr="00000000" w14:paraId="00000026">
      <w:pPr>
        <w:ind w:left="720" w:firstLine="0"/>
        <w:rPr>
          <w:rFonts w:ascii="Arial" w:cs="Arial" w:eastAsia="Arial" w:hAnsi="Arial"/>
        </w:rPr>
      </w:pPr>
      <w:r w:rsidDel="00000000" w:rsidR="00000000" w:rsidRPr="00000000">
        <w:rPr>
          <w:rFonts w:ascii="REM" w:cs="REM" w:eastAsia="REM" w:hAnsi="REM"/>
          <w:rtl w:val="0"/>
        </w:rPr>
        <w:t xml:space="preserve">🍳</w:t>
      </w:r>
      <w:r w:rsidDel="00000000" w:rsidR="00000000" w:rsidRPr="00000000">
        <w:rPr>
          <w:rFonts w:ascii="Arial" w:cs="Arial" w:eastAsia="Arial" w:hAnsi="Arial"/>
          <w:rtl w:val="0"/>
        </w:rPr>
        <w:t xml:space="preserve"> Alimentos saludables y educación nutricional</w:t>
      </w:r>
    </w:p>
    <w:p w:rsidR="00000000" w:rsidDel="00000000" w:rsidP="00000000" w:rsidRDefault="00000000" w:rsidRPr="00000000" w14:paraId="00000027">
      <w:pPr>
        <w:ind w:left="720" w:firstLine="0"/>
        <w:rPr>
          <w:rFonts w:ascii="Arial" w:cs="Arial" w:eastAsia="Arial" w:hAnsi="Arial"/>
        </w:rPr>
      </w:pPr>
      <w:r w:rsidDel="00000000" w:rsidR="00000000" w:rsidRPr="00000000">
        <w:rPr>
          <w:rFonts w:ascii="REM" w:cs="REM" w:eastAsia="REM" w:hAnsi="REM"/>
          <w:rtl w:val="0"/>
        </w:rPr>
        <w:t xml:space="preserve">🩺</w:t>
      </w:r>
      <w:r w:rsidDel="00000000" w:rsidR="00000000" w:rsidRPr="00000000">
        <w:rPr>
          <w:rFonts w:ascii="Arial" w:cs="Arial" w:eastAsia="Arial" w:hAnsi="Arial"/>
          <w:rtl w:val="0"/>
        </w:rPr>
        <w:t xml:space="preserve"> Remisiones a servicios sanitarios y sociales</w:t>
      </w:r>
    </w:p>
    <w:p w:rsidR="00000000" w:rsidDel="00000000" w:rsidP="00000000" w:rsidRDefault="00000000" w:rsidRPr="00000000" w14:paraId="00000028">
      <w:pPr>
        <w:ind w:left="720" w:firstLine="0"/>
        <w:rPr>
          <w:rFonts w:ascii="Arial" w:cs="Arial" w:eastAsia="Arial" w:hAnsi="Arial"/>
        </w:rPr>
      </w:pPr>
      <w:r w:rsidDel="00000000" w:rsidR="00000000" w:rsidRPr="00000000">
        <w:rPr>
          <w:rFonts w:ascii="REM" w:cs="REM" w:eastAsia="REM" w:hAnsi="REM"/>
          <w:rtl w:val="0"/>
        </w:rPr>
        <w:t xml:space="preserve">🫂</w:t>
      </w:r>
      <w:r w:rsidDel="00000000" w:rsidR="00000000" w:rsidRPr="00000000">
        <w:rPr>
          <w:rFonts w:ascii="Arial" w:cs="Arial" w:eastAsia="Arial" w:hAnsi="Arial"/>
          <w:rtl w:val="0"/>
        </w:rPr>
        <w:t xml:space="preserve"> Apoyo entre pares y mucho más</w:t>
      </w:r>
    </w:p>
    <w:p w:rsidR="00000000" w:rsidDel="00000000" w:rsidP="00000000" w:rsidRDefault="00000000" w:rsidRPr="00000000" w14:paraId="0000002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left="720" w:firstLine="0"/>
        <w:rPr>
          <w:rFonts w:ascii="Arial" w:cs="Arial" w:eastAsia="Arial" w:hAnsi="Arial"/>
        </w:rPr>
      </w:pPr>
      <w:r w:rsidDel="00000000" w:rsidR="00000000" w:rsidRPr="00000000">
        <w:rPr>
          <w:rFonts w:ascii="Arial" w:cs="Arial" w:eastAsia="Arial" w:hAnsi="Arial"/>
          <w:rtl w:val="0"/>
        </w:rPr>
        <w:t xml:space="preserve">Si está embarazada, en período de lactancia o cuidando a un niño menor de 5 años, ¡puede ser elegible para los beneficios de WIC! Envíe su solicitud durante la Semana nacional de inscripción a WIC (del 13 al 17 de octubre) o en cualquier momento del año. </w:t>
      </w:r>
    </w:p>
    <w:p w:rsidR="00000000" w:rsidDel="00000000" w:rsidP="00000000" w:rsidRDefault="00000000" w:rsidRPr="00000000" w14:paraId="0000002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C">
      <w:pPr>
        <w:ind w:left="720" w:firstLine="0"/>
        <w:rPr>
          <w:rFonts w:ascii="Arial" w:cs="Arial" w:eastAsia="Arial" w:hAnsi="Arial"/>
        </w:rPr>
      </w:pPr>
      <w:r w:rsidDel="00000000" w:rsidR="00000000" w:rsidRPr="00000000">
        <w:rPr>
          <w:rFonts w:ascii="Arial" w:cs="Arial" w:eastAsia="Arial" w:hAnsi="Arial"/>
          <w:rtl w:val="0"/>
        </w:rPr>
        <w:t xml:space="preserve">Busque una clínica cercana en </w:t>
      </w:r>
      <w:hyperlink r:id="rId13">
        <w:r w:rsidDel="00000000" w:rsidR="00000000" w:rsidRPr="00000000">
          <w:rPr>
            <w:rFonts w:ascii="Arial" w:cs="Arial" w:eastAsia="Arial" w:hAnsi="Arial"/>
            <w:color w:val="1155cc"/>
            <w:u w:val="single"/>
            <w:rtl w:val="0"/>
          </w:rPr>
          <w:t xml:space="preserve">www.signupwic.com/es/find-a-clinic</w:t>
        </w:r>
      </w:hyperlink>
      <w:r w:rsidDel="00000000" w:rsidR="00000000" w:rsidRPr="00000000">
        <w:rPr>
          <w:rFonts w:ascii="Arial" w:cs="Arial" w:eastAsia="Arial" w:hAnsi="Arial"/>
          <w:rtl w:val="0"/>
        </w:rPr>
        <w:t xml:space="preserve">.</w:t>
      </w:r>
      <w:hyperlink r:id="rId14">
        <w:r w:rsidDel="00000000" w:rsidR="00000000" w:rsidRPr="00000000">
          <w:rPr>
            <w:rFonts w:ascii="Arial" w:cs="Arial" w:eastAsia="Arial" w:hAnsi="Arial"/>
            <w:color w:val="1155cc"/>
            <w:u w:val="single"/>
            <w:rtl w:val="0"/>
          </w:rPr>
          <w:t xml:space="preserve"> </w:t>
        </w:r>
      </w:hyperlink>
      <w:r w:rsidDel="00000000" w:rsidR="00000000" w:rsidRPr="00000000">
        <w:rPr>
          <w:rtl w:val="0"/>
        </w:rPr>
      </w:r>
    </w:p>
    <w:p w:rsidR="00000000" w:rsidDel="00000000" w:rsidP="00000000" w:rsidRDefault="00000000" w:rsidRPr="00000000" w14:paraId="0000002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E">
      <w:pPr>
        <w:ind w:left="720" w:firstLine="0"/>
        <w:rPr>
          <w:rFonts w:ascii="Arial" w:cs="Arial" w:eastAsia="Arial" w:hAnsi="Arial"/>
          <w:b w:val="1"/>
        </w:rPr>
      </w:pPr>
      <w:r w:rsidDel="00000000" w:rsidR="00000000" w:rsidRPr="00000000">
        <w:rPr>
          <w:rFonts w:ascii="Arial" w:cs="Arial" w:eastAsia="Arial" w:hAnsi="Arial"/>
          <w:rtl w:val="0"/>
        </w:rPr>
        <w:t xml:space="preserve">#UnComienzoSaludable #EmpezarConWIC</w:t>
      </w: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Farmer’s Market Season - WIC Signage - </w:t>
      </w:r>
      <w:r w:rsidDel="00000000" w:rsidR="00000000" w:rsidRPr="00000000">
        <w:rPr>
          <w:rFonts w:ascii="Arial" w:cs="Arial" w:eastAsia="Arial" w:hAnsi="Arial"/>
          <w:i w:val="1"/>
          <w:sz w:val="22"/>
          <w:szCs w:val="22"/>
          <w:rtl w:val="0"/>
        </w:rPr>
        <w:t xml:space="preserve">If your agency doesn’t participate in WIC FMNP, you can remove that section.</w:t>
      </w:r>
      <w:r w:rsidDel="00000000" w:rsidR="00000000" w:rsidRPr="00000000">
        <w:rPr>
          <w:rtl w:val="0"/>
        </w:rPr>
      </w:r>
    </w:p>
    <w:p w:rsidR="00000000" w:rsidDel="00000000" w:rsidP="00000000" w:rsidRDefault="00000000" w:rsidRPr="00000000" w14:paraId="0000003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2">
      <w:pPr>
        <w:ind w:left="720" w:firstLine="0"/>
        <w:rPr>
          <w:rFonts w:ascii="Arial" w:cs="Arial" w:eastAsia="Arial" w:hAnsi="Arial"/>
        </w:rPr>
      </w:pPr>
      <w:r w:rsidDel="00000000" w:rsidR="00000000" w:rsidRPr="00000000">
        <w:rPr>
          <w:rFonts w:ascii="Arial" w:cs="Arial" w:eastAsia="Arial" w:hAnsi="Arial"/>
          <w:rtl w:val="0"/>
        </w:rPr>
        <w:t xml:space="preserve">No olvide obtener sus beneficios del Programa de Nutrición del Mercado de Agricultores (FMNP), cheques o tarjeta EBT, en su clínica WIC más cercana para adquirir productos frescos y locales de los agricultores participantes. </w:t>
      </w:r>
      <w:r w:rsidDel="00000000" w:rsidR="00000000" w:rsidRPr="00000000">
        <w:rPr>
          <w:rFonts w:ascii="REM" w:cs="REM" w:eastAsia="REM" w:hAnsi="REM"/>
          <w:rtl w:val="0"/>
        </w:rPr>
        <w:t xml:space="preserve">🥕</w:t>
      </w:r>
      <w:r w:rsidDel="00000000" w:rsidR="00000000" w:rsidRPr="00000000">
        <w:rPr>
          <w:rFonts w:ascii="Arial" w:cs="Arial" w:eastAsia="Arial" w:hAnsi="Arial"/>
          <w:rtl w:val="0"/>
        </w:rPr>
        <w:t xml:space="preserve"> </w:t>
      </w:r>
      <w:r w:rsidDel="00000000" w:rsidR="00000000" w:rsidRPr="00000000">
        <w:rPr>
          <w:rFonts w:ascii="REM" w:cs="REM" w:eastAsia="REM" w:hAnsi="REM"/>
          <w:rtl w:val="0"/>
        </w:rPr>
        <w:t xml:space="preserve">🌽</w:t>
      </w:r>
      <w:r w:rsidDel="00000000" w:rsidR="00000000" w:rsidRPr="00000000">
        <w:rPr>
          <w:rFonts w:ascii="Arial" w:cs="Arial" w:eastAsia="Arial" w:hAnsi="Arial"/>
          <w:rtl w:val="0"/>
        </w:rPr>
        <w:t xml:space="preserve">¡Solo busque los letreros de WIC en su mercado local para identificar a los vendedores que los aceptan! </w:t>
      </w:r>
    </w:p>
    <w:p w:rsidR="00000000" w:rsidDel="00000000" w:rsidP="00000000" w:rsidRDefault="00000000" w:rsidRPr="00000000" w14:paraId="0000003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4">
      <w:pPr>
        <w:ind w:left="720" w:firstLine="0"/>
        <w:rPr>
          <w:rFonts w:ascii="Arial" w:cs="Arial" w:eastAsia="Arial" w:hAnsi="Arial"/>
        </w:rPr>
      </w:pPr>
      <w:r w:rsidDel="00000000" w:rsidR="00000000" w:rsidRPr="00000000">
        <w:rPr>
          <w:rFonts w:ascii="Arial" w:cs="Arial" w:eastAsia="Arial" w:hAnsi="Arial"/>
          <w:rtl w:val="0"/>
        </w:rPr>
        <w:t xml:space="preserve">Recordatorio: ¡Estos beneficios se suman a sus beneficios WIC mensuales! </w:t>
      </w:r>
      <w:r w:rsidDel="00000000" w:rsidR="00000000" w:rsidRPr="00000000">
        <w:rPr>
          <w:rFonts w:ascii="REM" w:cs="REM" w:eastAsia="REM" w:hAnsi="REM"/>
          <w:rtl w:val="0"/>
        </w:rPr>
        <w:t xml:space="preserve">🙌</w:t>
      </w:r>
      <w:r w:rsidDel="00000000" w:rsidR="00000000" w:rsidRPr="00000000">
        <w:rPr>
          <w:rFonts w:ascii="Arial" w:cs="Arial" w:eastAsia="Arial" w:hAnsi="Arial"/>
          <w:rtl w:val="0"/>
        </w:rPr>
        <w:t xml:space="preserve"> Visite www.signupwic.com/es para obtener más información.</w:t>
      </w:r>
    </w:p>
    <w:p w:rsidR="00000000" w:rsidDel="00000000" w:rsidP="00000000" w:rsidRDefault="00000000" w:rsidRPr="00000000" w14:paraId="0000003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hyperlink r:id="rId15">
        <w:r w:rsidDel="00000000" w:rsidR="00000000" w:rsidRPr="00000000">
          <w:rPr>
            <w:rFonts w:ascii="Arial" w:cs="Arial" w:eastAsia="Arial" w:hAnsi="Arial"/>
            <w:rtl w:val="0"/>
          </w:rPr>
          <w:t xml:space="preserve">#UnComienzoSaludable</w:t>
        </w:r>
      </w:hyperlink>
      <w:hyperlink r:id="rId16">
        <w:r w:rsidDel="00000000" w:rsidR="00000000" w:rsidRPr="00000000">
          <w:rPr>
            <w:rFonts w:ascii="Arial" w:cs="Arial" w:eastAsia="Arial" w:hAnsi="Arial"/>
            <w:rtl w:val="0"/>
          </w:rPr>
          <w:t xml:space="preserve">#MercadoDeAgricultores</w:t>
        </w:r>
      </w:hyperlink>
      <w:r w:rsidDel="00000000" w:rsidR="00000000" w:rsidRPr="00000000">
        <w:rPr>
          <w:rFonts w:ascii="Arial" w:cs="Arial" w:eastAsia="Arial" w:hAnsi="Arial"/>
          <w:rtl w:val="0"/>
        </w:rPr>
        <w:t xml:space="preserve"> #FMNP </w:t>
      </w:r>
    </w:p>
    <w:p w:rsidR="00000000" w:rsidDel="00000000" w:rsidP="00000000" w:rsidRDefault="00000000" w:rsidRPr="00000000" w14:paraId="00000037">
      <w:pP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38">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Nutrient Spotlight: Calcium</w:t>
      </w:r>
    </w:p>
    <w:p w:rsidR="00000000" w:rsidDel="00000000" w:rsidP="00000000" w:rsidRDefault="00000000" w:rsidRPr="00000000" w14:paraId="00000039">
      <w:pPr>
        <w:ind w:left="720" w:firstLine="0"/>
        <w:rPr>
          <w:rFonts w:ascii="Arial" w:cs="Arial" w:eastAsia="Arial" w:hAnsi="Arial"/>
        </w:rPr>
      </w:pPr>
      <w:r w:rsidDel="00000000" w:rsidR="00000000" w:rsidRPr="00000000">
        <w:rPr>
          <w:rFonts w:ascii="Arial" w:cs="Arial" w:eastAsia="Arial" w:hAnsi="Arial"/>
          <w:rtl w:val="0"/>
        </w:rPr>
        <w:t xml:space="preserve">¿Sabías que...? 🤔 Tu cuerpo necesita calcio para desarrollar y mantener huesos fuertes, dientes sanos y fortalecer músculos y nervios. 💪</w:t>
      </w:r>
    </w:p>
    <w:p w:rsidR="00000000" w:rsidDel="00000000" w:rsidP="00000000" w:rsidRDefault="00000000" w:rsidRPr="00000000" w14:paraId="0000003A">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720" w:firstLine="0"/>
        <w:rPr>
          <w:rFonts w:ascii="Arial" w:cs="Arial" w:eastAsia="Arial" w:hAnsi="Arial"/>
        </w:rPr>
      </w:pPr>
      <w:r w:rsidDel="00000000" w:rsidR="00000000" w:rsidRPr="00000000">
        <w:rPr>
          <w:rFonts w:ascii="Arial" w:cs="Arial" w:eastAsia="Arial" w:hAnsi="Arial"/>
          <w:rtl w:val="0"/>
        </w:rPr>
        <w:t xml:space="preserve">El paquete de alimentos de WIC incluye leche, yogur y queso para complementar tu ingesta de calcio. También puedes optar por alternativas sin lácteos, como leche y yogur vegetales, si tú o tu hijo tienen restricciones dietéticas.</w:t>
      </w:r>
    </w:p>
    <w:p w:rsidR="00000000" w:rsidDel="00000000" w:rsidP="00000000" w:rsidRDefault="00000000" w:rsidRPr="00000000" w14:paraId="0000003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w:cs="Arial" w:eastAsia="Arial" w:hAnsi="Arial"/>
          <w:rtl w:val="0"/>
        </w:rPr>
        <w:t xml:space="preserve">¿Quieres más consejos de nutrición y recetas saludables? Conéctate con WIC para obtener recursos útiles o habla con un dietista de WIC para obtener asesoramiento personalizado. 💖</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w:cs="Arial" w:eastAsia="Arial" w:hAnsi="Arial"/>
          <w:rtl w:val="0"/>
        </w:rPr>
        <w:t xml:space="preserve">Encuentra una clínica WIC cerca de ti: </w:t>
      </w:r>
      <w:hyperlink r:id="rId17">
        <w:r w:rsidDel="00000000" w:rsidR="00000000" w:rsidRPr="00000000">
          <w:rPr>
            <w:rFonts w:ascii="Arial" w:cs="Arial" w:eastAsia="Arial" w:hAnsi="Arial"/>
            <w:color w:val="1155cc"/>
            <w:u w:val="single"/>
            <w:rtl w:val="0"/>
          </w:rPr>
          <w:t xml:space="preserve">www.signupwic.com/es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0">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1">
      <w:pPr>
        <w:ind w:left="720" w:firstLine="0"/>
        <w:rPr>
          <w:rFonts w:ascii="Arial" w:cs="Arial" w:eastAsia="Arial" w:hAnsi="Arial"/>
        </w:rPr>
      </w:pPr>
      <w:r w:rsidDel="00000000" w:rsidR="00000000" w:rsidRPr="00000000">
        <w:rPr>
          <w:rFonts w:ascii="Arial" w:cs="Arial" w:eastAsia="Arial" w:hAnsi="Arial"/>
          <w:rtl w:val="0"/>
        </w:rPr>
        <w:t xml:space="preserve">#LaSaludComienzaAquí</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WIC Approved Food of the Month: Corn</w:t>
      </w:r>
    </w:p>
    <w:p w:rsidR="00000000" w:rsidDel="00000000" w:rsidP="00000000" w:rsidRDefault="00000000" w:rsidRPr="00000000" w14:paraId="00000044">
      <w:pPr>
        <w:ind w:left="720" w:firstLine="0"/>
        <w:rPr>
          <w:rFonts w:ascii="Arial" w:cs="Arial" w:eastAsia="Arial" w:hAnsi="Arial"/>
        </w:rPr>
      </w:pPr>
      <w:r w:rsidDel="00000000" w:rsidR="00000000" w:rsidRPr="00000000">
        <w:rPr>
          <w:rFonts w:ascii="Arial" w:cs="Arial" w:eastAsia="Arial" w:hAnsi="Arial"/>
          <w:rtl w:val="0"/>
        </w:rPr>
        <w:t xml:space="preserve">¡Es maíz! 🌽 ¡Un gran trozo con nódulos, qué jugo! 🍿 ¡No puedo imaginar algo más bonito! 🎶</w:t>
      </w:r>
    </w:p>
    <w:p w:rsidR="00000000" w:rsidDel="00000000" w:rsidP="00000000" w:rsidRDefault="00000000" w:rsidRPr="00000000" w14:paraId="000000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w:cs="Arial" w:eastAsia="Arial" w:hAnsi="Arial"/>
          <w:rtl w:val="0"/>
        </w:rPr>
        <w:t xml:space="preserve">El maíz no solo es delicioso, sino que también ayuda a mantener la salud intestinal y digestiva, ya que contiene fibra soluble e insoluble. 🙌</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w:cs="Arial" w:eastAsia="Arial" w:hAnsi="Arial"/>
          <w:rtl w:val="0"/>
        </w:rPr>
        <w:t xml:space="preserve">La fibra soluble se descompone y forma un gel en los intestinos, lo que ayuda a regular los niveles de azúcar en sangre y colesterol. La fibra insoluble no se descompone, lo que significa que las cáscaras exteriores del grano de maíz pasan por el sistema digestivo y pueden actuar como prebióticos, lo que contribuye a un microbioma intestinal saludable.</w:t>
      </w:r>
    </w:p>
    <w:p w:rsidR="00000000" w:rsidDel="00000000" w:rsidP="00000000" w:rsidRDefault="00000000" w:rsidRPr="00000000" w14:paraId="0000004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w:cs="Arial" w:eastAsia="Arial" w:hAnsi="Arial"/>
          <w:rtl w:val="0"/>
        </w:rPr>
        <w:t xml:space="preserve">¿Cuáles son tus maneras favoritas de comer maíz en otoño? </w:t>
      </w:r>
    </w:p>
    <w:p w:rsidR="00000000" w:rsidDel="00000000" w:rsidP="00000000" w:rsidRDefault="00000000" w:rsidRPr="00000000" w14:paraId="0000004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w:cs="Arial" w:eastAsia="Arial" w:hAnsi="Arial"/>
          <w:rtl w:val="0"/>
        </w:rPr>
        <w:t xml:space="preserve">#LoSaludableEmpiezaAquí</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Fall Seasonal Produce</w:t>
      </w:r>
      <w:r w:rsidDel="00000000" w:rsidR="00000000" w:rsidRPr="00000000">
        <w:rPr>
          <w:rtl w:val="0"/>
        </w:rPr>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w:cs="Arial" w:eastAsia="Arial" w:hAnsi="Arial"/>
          <w:rtl w:val="0"/>
        </w:rPr>
        <w:t xml:space="preserve">¡Llegó el frío! 🍂 ¡Eso significa noches familiares acogedoras, recetas de sopas y productos frescos de otoño en tu mercado agrícola o supermercado local! 🍏</w:t>
      </w:r>
    </w:p>
    <w:p w:rsidR="00000000" w:rsidDel="00000000" w:rsidP="00000000" w:rsidRDefault="00000000" w:rsidRPr="00000000" w14:paraId="00000050">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w:cs="Arial" w:eastAsia="Arial" w:hAnsi="Arial"/>
          <w:rtl w:val="0"/>
        </w:rPr>
        <w:t xml:space="preserve">Esta temporada, prueba a preparar una olla grande de sopa de verduras 🍲 con los productos de otoño favoritos de tu familia, como esta receta de sopa minestrone de Texas WIC: https://texaswic.org/recipes/hearty-minestrone-italian-vegetable-soup</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w:cs="Arial" w:eastAsia="Arial" w:hAnsi="Arial"/>
          <w:rtl w:val="0"/>
        </w:rPr>
        <w:t xml:space="preserve">#ProductosDeOtoño #FMNP #MercadoAgricultor #LaSaludComienzaAquí</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rPr>
      </w:pP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E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rsid w:val="00BD2868"/>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6A7754"/>
    <w:pPr>
      <w:tabs>
        <w:tab w:val="center" w:pos="4680"/>
        <w:tab w:val="right" w:pos="9360"/>
      </w:tabs>
    </w:pPr>
  </w:style>
  <w:style w:type="character" w:styleId="HeaderChar" w:customStyle="1">
    <w:name w:val="Header Char"/>
    <w:basedOn w:val="DefaultParagraphFont"/>
    <w:link w:val="Header"/>
    <w:uiPriority w:val="99"/>
    <w:rsid w:val="006A7754"/>
  </w:style>
  <w:style w:type="paragraph" w:styleId="Footer">
    <w:name w:val="footer"/>
    <w:basedOn w:val="Normal"/>
    <w:link w:val="FooterChar"/>
    <w:uiPriority w:val="99"/>
    <w:unhideWhenUsed w:val="1"/>
    <w:rsid w:val="006A7754"/>
    <w:pPr>
      <w:tabs>
        <w:tab w:val="center" w:pos="4680"/>
        <w:tab w:val="right" w:pos="9360"/>
      </w:tabs>
    </w:pPr>
  </w:style>
  <w:style w:type="character" w:styleId="FooterChar" w:customStyle="1">
    <w:name w:val="Footer Char"/>
    <w:basedOn w:val="DefaultParagraphFont"/>
    <w:link w:val="Footer"/>
    <w:uiPriority w:val="99"/>
    <w:rsid w:val="006A7754"/>
  </w:style>
  <w:style w:type="paragraph" w:styleId="ListParagraph">
    <w:name w:val="List Paragraph"/>
    <w:basedOn w:val="Normal"/>
    <w:uiPriority w:val="34"/>
    <w:qFormat w:val="1"/>
    <w:rsid w:val="00D23869"/>
    <w:pPr>
      <w:ind w:left="720"/>
      <w:contextualSpacing w:val="1"/>
    </w:pPr>
  </w:style>
  <w:style w:type="paragraph" w:styleId="NormalWeb">
    <w:name w:val="Normal (Web)"/>
    <w:basedOn w:val="Normal"/>
    <w:uiPriority w:val="99"/>
    <w:semiHidden w:val="1"/>
    <w:unhideWhenUsed w:val="1"/>
    <w:rsid w:val="006A6A06"/>
    <w:pPr>
      <w:spacing w:after="100" w:afterAutospacing="1" w:before="100" w:beforeAutospacing="1"/>
    </w:pPr>
  </w:style>
  <w:style w:type="character" w:styleId="Hyperlink">
    <w:name w:val="Hyperlink"/>
    <w:basedOn w:val="DefaultParagraphFont"/>
    <w:uiPriority w:val="99"/>
    <w:semiHidden w:val="1"/>
    <w:unhideWhenUsed w:val="1"/>
    <w:rsid w:val="006A6A06"/>
    <w:rPr>
      <w:color w:val="0000ff"/>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marchofdimes.org/find-support/topics/miscarriage-loss-and-grief" TargetMode="External"/><Relationship Id="rId22" Type="http://schemas.openxmlformats.org/officeDocument/2006/relationships/footer" Target="footer3.xml"/><Relationship Id="rId10" Type="http://schemas.openxmlformats.org/officeDocument/2006/relationships/hyperlink" Target="http://www.signupwic.com" TargetMode="External"/><Relationship Id="rId21" Type="http://schemas.openxmlformats.org/officeDocument/2006/relationships/footer" Target="footer2.xml"/><Relationship Id="rId13" Type="http://schemas.openxmlformats.org/officeDocument/2006/relationships/hyperlink" Target="http://www.signupwic.com/find-a-clinic" TargetMode="External"/><Relationship Id="rId12" Type="http://schemas.openxmlformats.org/officeDocument/2006/relationships/hyperlink" Target="https://signupwic.com/news/maternal-mental-health"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explore/tags/dentalhealth/" TargetMode="External"/><Relationship Id="rId15" Type="http://schemas.openxmlformats.org/officeDocument/2006/relationships/hyperlink" Target="https://www.instagram.com/explore/tags/healthystartshere/" TargetMode="External"/><Relationship Id="rId14" Type="http://schemas.openxmlformats.org/officeDocument/2006/relationships/hyperlink" Target="http://www.signupwic.com/find-a-clinic" TargetMode="External"/><Relationship Id="rId17" Type="http://schemas.openxmlformats.org/officeDocument/2006/relationships/hyperlink" Target="http://www.signupwic.com/es" TargetMode="External"/><Relationship Id="rId16" Type="http://schemas.openxmlformats.org/officeDocument/2006/relationships/hyperlink" Target="https://www.instagram.com/explore/tags/farmersmarket/"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www.healthychildren.org/English/healthy-living/oral-health/Pages/let-the-brushing-games-begin.aspx" TargetMode="External"/><Relationship Id="rId8" Type="http://schemas.openxmlformats.org/officeDocument/2006/relationships/hyperlink" Target="https://www.instagram.com/explore/tags/healthystartshe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EM-regular.ttf"/><Relationship Id="rId2" Type="http://schemas.openxmlformats.org/officeDocument/2006/relationships/font" Target="fonts/REM-bold.ttf"/><Relationship Id="rId3" Type="http://schemas.openxmlformats.org/officeDocument/2006/relationships/font" Target="fonts/REM-italic.ttf"/><Relationship Id="rId4" Type="http://schemas.openxmlformats.org/officeDocument/2006/relationships/font" Target="fonts/RE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BOMHxYYYuA7SH+S4eObZSrh3Vw==">CgMxLjA4AHIhMTJReDFhMlh3aHFzOVNSZW9wWGhPMEpnWmNqV0lKNTdq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2025-10-07T14:02:00Z</dcterms:created>
  <dc:creator>David</dc:creator>
</cp:coreProperties>
</file>